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2944" w14:textId="0D1D7BB8" w:rsidR="007B01B6" w:rsidRDefault="007B01B6" w:rsidP="007B01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0B2F">
        <w:rPr>
          <w:rFonts w:ascii="Times New Roman" w:hAnsi="Times New Roman" w:cs="Times New Roman"/>
          <w:sz w:val="24"/>
          <w:szCs w:val="24"/>
          <w:u w:val="single"/>
        </w:rPr>
        <w:t>Exercice</w:t>
      </w:r>
      <w:r w:rsidRPr="001C0FB0">
        <w:rPr>
          <w:rFonts w:ascii="Times New Roman" w:hAnsi="Times New Roman" w:cs="Times New Roman"/>
          <w:sz w:val="24"/>
          <w:szCs w:val="24"/>
        </w:rPr>
        <w:t> :</w:t>
      </w:r>
      <w:r w:rsidRPr="007B0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FEFED" w14:textId="77777777" w:rsidR="00513278" w:rsidRDefault="00513278" w:rsidP="007B01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476F16" w14:textId="5301992F" w:rsidR="007B01B6" w:rsidRPr="007B01B6" w:rsidRDefault="007B01B6" w:rsidP="00C10A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 w:rsidRPr="007B01B6">
        <w:rPr>
          <w:rFonts w:ascii="Times New Roman" w:hAnsi="Times New Roman" w:cs="Times New Roman"/>
          <w:sz w:val="24"/>
          <w:szCs w:val="24"/>
        </w:rPr>
        <w:t xml:space="preserve">Dans un repère orthonormé, on considère deux points (distincts) </w:t>
      </w:r>
      <m:oMath>
        <m:r>
          <w:rPr>
            <w:rFonts w:ascii="Cambria Math" w:hAnsi="Cambria Math" w:cs="Times New Roman"/>
            <w:sz w:val="24"/>
            <w:szCs w:val="24"/>
          </w:rPr>
          <m:t>M(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7B01B6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N(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7B01B6">
        <w:rPr>
          <w:rFonts w:ascii="Times New Roman" w:eastAsiaTheme="minorEastAsia" w:hAnsi="Times New Roman" w:cs="Times New Roman"/>
          <w:sz w:val="24"/>
          <w:szCs w:val="24"/>
        </w:rPr>
        <w:t> :</w:t>
      </w:r>
    </w:p>
    <w:p w14:paraId="65265026" w14:textId="1E8A2F58" w:rsidR="007B01B6" w:rsidRDefault="007B01B6" w:rsidP="00C10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a)</w:t>
      </w:r>
      <w:r w:rsidRPr="007B01B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7B01B6">
        <w:rPr>
          <w:rFonts w:ascii="Times New Roman" w:hAnsi="Times New Roman" w:cs="Times New Roman"/>
          <w:sz w:val="24"/>
          <w:szCs w:val="24"/>
        </w:rPr>
        <w:t xml:space="preserve">Ecrire une fonction </w:t>
      </w:r>
      <w:r w:rsidRPr="007B01B6">
        <w:rPr>
          <w:rFonts w:ascii="Times New Roman" w:hAnsi="Times New Roman" w:cs="Times New Roman"/>
          <w:i/>
          <w:sz w:val="24"/>
          <w:szCs w:val="24"/>
        </w:rPr>
        <w:t>milieu</w:t>
      </w:r>
      <w:r w:rsidRPr="007B01B6">
        <w:rPr>
          <w:rFonts w:ascii="Times New Roman" w:hAnsi="Times New Roman" w:cs="Times New Roman"/>
          <w:sz w:val="24"/>
          <w:szCs w:val="24"/>
        </w:rPr>
        <w:t xml:space="preserve"> qui prend en arguments les 4 coordonnées des points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B01B6"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B01B6">
        <w:rPr>
          <w:rFonts w:ascii="Times New Roman" w:hAnsi="Times New Roman" w:cs="Times New Roman"/>
          <w:sz w:val="24"/>
          <w:szCs w:val="24"/>
        </w:rPr>
        <w:t>, et qui retourne les coordonnées du milieu du segment [</w:t>
      </w:r>
      <w:r>
        <w:rPr>
          <w:rFonts w:ascii="Times New Roman" w:hAnsi="Times New Roman" w:cs="Times New Roman"/>
          <w:sz w:val="24"/>
          <w:szCs w:val="24"/>
        </w:rPr>
        <w:t>MN</w:t>
      </w:r>
      <w:r w:rsidRPr="007B01B6">
        <w:rPr>
          <w:rFonts w:ascii="Times New Roman" w:hAnsi="Times New Roman" w:cs="Times New Roman"/>
          <w:sz w:val="24"/>
          <w:szCs w:val="24"/>
        </w:rPr>
        <w:t>].</w:t>
      </w:r>
    </w:p>
    <w:p w14:paraId="364702BC" w14:textId="7E739250" w:rsidR="007B01B6" w:rsidRDefault="007B01B6" w:rsidP="00C10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C11102" w14:textId="1C2565C7" w:rsidR="007B01B6" w:rsidRPr="007B01B6" w:rsidRDefault="007B01B6" w:rsidP="00C10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Ecrire une fonction </w:t>
      </w:r>
      <w:r w:rsidRPr="00AC6983">
        <w:rPr>
          <w:rFonts w:ascii="Times New Roman" w:hAnsi="Times New Roman" w:cs="Times New Roman"/>
          <w:i/>
          <w:sz w:val="24"/>
          <w:szCs w:val="24"/>
        </w:rPr>
        <w:t>longueur</w:t>
      </w:r>
      <w:r>
        <w:rPr>
          <w:rFonts w:ascii="Times New Roman" w:hAnsi="Times New Roman" w:cs="Times New Roman"/>
          <w:sz w:val="24"/>
          <w:szCs w:val="24"/>
        </w:rPr>
        <w:t xml:space="preserve"> qui prend en arguments les 4 coordonnées des points M et N, et qui retourne la longueur du segment [MN].</w:t>
      </w:r>
    </w:p>
    <w:p w14:paraId="10C7FB0F" w14:textId="518A0E49" w:rsidR="007B01B6" w:rsidRDefault="007B01B6" w:rsidP="00C10AF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852DF76" w14:textId="5E537CA5" w:rsidR="007B01B6" w:rsidRDefault="007B01B6" w:rsidP="00C10AF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D89DB40" w14:textId="77777777" w:rsidR="007B01B6" w:rsidRDefault="007B01B6" w:rsidP="00C10A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2- </w:t>
      </w:r>
      <w:r>
        <w:rPr>
          <w:rFonts w:ascii="Times New Roman" w:hAnsi="Times New Roman" w:cs="Times New Roman"/>
          <w:sz w:val="24"/>
          <w:szCs w:val="24"/>
        </w:rPr>
        <w:t xml:space="preserve">Dans un repère orthonormé, on considère les points (distincts) </w:t>
      </w:r>
      <m:oMath>
        <m:r>
          <w:rPr>
            <w:rFonts w:ascii="Cambria Math" w:hAnsi="Cambria Math" w:cs="Times New Roman"/>
            <w:sz w:val="24"/>
            <w:szCs w:val="24"/>
          </w:rPr>
          <m:t>A(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F4117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formant un quadrilatère non croisé.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1AA6C" w14:textId="734B0598" w:rsidR="007B01B6" w:rsidRDefault="007B01B6" w:rsidP="00C10AF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0228518" w14:textId="66102D0E" w:rsidR="007B01B6" w:rsidRPr="007B01B6" w:rsidRDefault="007B01B6" w:rsidP="00C10AF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a)</w:t>
      </w:r>
      <w:r w:rsidRPr="007B01B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utilisant la fonction </w:t>
      </w:r>
      <w:r>
        <w:rPr>
          <w:rFonts w:ascii="Times New Roman" w:hAnsi="Times New Roman" w:cs="Times New Roman"/>
          <w:i/>
          <w:sz w:val="24"/>
          <w:szCs w:val="24"/>
        </w:rPr>
        <w:t>milieu</w:t>
      </w:r>
      <w:r>
        <w:rPr>
          <w:rFonts w:ascii="Times New Roman" w:hAnsi="Times New Roman" w:cs="Times New Roman"/>
          <w:sz w:val="24"/>
          <w:szCs w:val="24"/>
        </w:rPr>
        <w:t xml:space="preserve">, écrire une fonction </w:t>
      </w:r>
      <w:r>
        <w:rPr>
          <w:rFonts w:ascii="Times New Roman" w:hAnsi="Times New Roman" w:cs="Times New Roman"/>
          <w:i/>
          <w:sz w:val="24"/>
          <w:szCs w:val="24"/>
        </w:rPr>
        <w:t>parallélogramme</w:t>
      </w:r>
      <w:r>
        <w:rPr>
          <w:rFonts w:ascii="Times New Roman" w:hAnsi="Times New Roman" w:cs="Times New Roman"/>
          <w:sz w:val="24"/>
          <w:szCs w:val="24"/>
        </w:rPr>
        <w:t xml:space="preserve"> qui prend en arguments les coordonnées des 4 sommets A, B, C et D et qui retourne </w:t>
      </w:r>
      <w:proofErr w:type="spellStart"/>
      <w:r w:rsidRPr="00BE1250">
        <w:rPr>
          <w:rFonts w:ascii="Times New Roman" w:hAnsi="Times New Roman" w:cs="Times New Roman"/>
          <w:i/>
          <w:sz w:val="24"/>
          <w:szCs w:val="24"/>
        </w:rPr>
        <w:t>True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le quadrilatère ABCD est un parallélogramme et </w:t>
      </w:r>
      <w:r w:rsidRPr="00BE1250">
        <w:rPr>
          <w:rFonts w:ascii="Times New Roman" w:hAnsi="Times New Roman" w:cs="Times New Roman"/>
          <w:i/>
          <w:sz w:val="24"/>
          <w:szCs w:val="24"/>
        </w:rPr>
        <w:t>False</w:t>
      </w:r>
      <w:r>
        <w:rPr>
          <w:rFonts w:ascii="Times New Roman" w:hAnsi="Times New Roman" w:cs="Times New Roman"/>
          <w:sz w:val="24"/>
          <w:szCs w:val="24"/>
        </w:rPr>
        <w:t xml:space="preserve"> s’il ne l’est pas.</w:t>
      </w:r>
    </w:p>
    <w:p w14:paraId="736ACA38" w14:textId="29893EA6" w:rsidR="007B01B6" w:rsidRDefault="007B01B6" w:rsidP="00C10A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353FB3" w14:textId="159D5239" w:rsidR="004F23B3" w:rsidRPr="004F23B3" w:rsidRDefault="004F23B3" w:rsidP="00C10A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En utilisant les fonctions précédentes, écrire une fonction </w:t>
      </w:r>
      <w:r w:rsidRPr="00AC6983">
        <w:rPr>
          <w:rFonts w:ascii="Times New Roman" w:hAnsi="Times New Roman" w:cs="Times New Roman"/>
          <w:i/>
          <w:sz w:val="24"/>
          <w:szCs w:val="24"/>
        </w:rPr>
        <w:t>rectangle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 prend en arguments les coordonnées des 4 sommets A, B, C et D et qui retourne </w:t>
      </w:r>
      <w:proofErr w:type="spellStart"/>
      <w:r w:rsidRPr="00BE1250">
        <w:rPr>
          <w:rFonts w:ascii="Times New Roman" w:hAnsi="Times New Roman" w:cs="Times New Roman"/>
          <w:i/>
          <w:sz w:val="24"/>
          <w:szCs w:val="24"/>
        </w:rPr>
        <w:t>True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le quadrilatère ABCD est un rectangle et </w:t>
      </w:r>
      <w:r w:rsidRPr="00BE1250">
        <w:rPr>
          <w:rFonts w:ascii="Times New Roman" w:hAnsi="Times New Roman" w:cs="Times New Roman"/>
          <w:i/>
          <w:sz w:val="24"/>
          <w:szCs w:val="24"/>
        </w:rPr>
        <w:t>False</w:t>
      </w:r>
      <w:r>
        <w:rPr>
          <w:rFonts w:ascii="Times New Roman" w:hAnsi="Times New Roman" w:cs="Times New Roman"/>
          <w:sz w:val="24"/>
          <w:szCs w:val="24"/>
        </w:rPr>
        <w:t xml:space="preserve"> s’il ne l’est pas.</w:t>
      </w:r>
    </w:p>
    <w:p w14:paraId="41874646" w14:textId="77777777" w:rsidR="007B01B6" w:rsidRDefault="007B01B6"/>
    <w:sectPr w:rsidR="007B01B6" w:rsidSect="007B01B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84C06"/>
    <w:multiLevelType w:val="hybridMultilevel"/>
    <w:tmpl w:val="A4B40D9A"/>
    <w:lvl w:ilvl="0" w:tplc="8554775C">
      <w:start w:val="1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0A028B"/>
    <w:multiLevelType w:val="hybridMultilevel"/>
    <w:tmpl w:val="897CDD28"/>
    <w:lvl w:ilvl="0" w:tplc="CCAC7E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824F4"/>
    <w:multiLevelType w:val="hybridMultilevel"/>
    <w:tmpl w:val="0472CCF0"/>
    <w:lvl w:ilvl="0" w:tplc="1908C93E">
      <w:start w:val="1"/>
      <w:numFmt w:val="decimal"/>
      <w:lvlText w:val="%1-"/>
      <w:lvlJc w:val="left"/>
      <w:pPr>
        <w:ind w:left="420" w:hanging="360"/>
      </w:pPr>
      <w:rPr>
        <w:rFonts w:eastAsia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27728181">
    <w:abstractNumId w:val="1"/>
  </w:num>
  <w:num w:numId="2" w16cid:durableId="425002274">
    <w:abstractNumId w:val="2"/>
  </w:num>
  <w:num w:numId="3" w16cid:durableId="116177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B6"/>
    <w:rsid w:val="00137BC5"/>
    <w:rsid w:val="001725B7"/>
    <w:rsid w:val="002D4E73"/>
    <w:rsid w:val="00371BFC"/>
    <w:rsid w:val="003D11BF"/>
    <w:rsid w:val="004F23B3"/>
    <w:rsid w:val="00513278"/>
    <w:rsid w:val="007B01B6"/>
    <w:rsid w:val="007E2515"/>
    <w:rsid w:val="007E5AFC"/>
    <w:rsid w:val="00A036DE"/>
    <w:rsid w:val="00C00DFE"/>
    <w:rsid w:val="00C10AF7"/>
    <w:rsid w:val="00D0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DB4E"/>
  <w15:chartTrackingRefBased/>
  <w15:docId w15:val="{7F415F6B-814C-42E2-8A69-65D55C2D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B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Chevallier</dc:creator>
  <cp:keywords/>
  <dc:description/>
  <cp:lastModifiedBy>Jean-Luc DE SEEGNER</cp:lastModifiedBy>
  <cp:revision>4</cp:revision>
  <cp:lastPrinted>2022-11-10T08:42:00Z</cp:lastPrinted>
  <dcterms:created xsi:type="dcterms:W3CDTF">2022-11-10T08:42:00Z</dcterms:created>
  <dcterms:modified xsi:type="dcterms:W3CDTF">2022-11-10T08:50:00Z</dcterms:modified>
</cp:coreProperties>
</file>